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59F691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Supplementary Table </w:t>
      </w:r>
      <w:r>
        <w:rPr>
          <w:rFonts w:hint="eastAsia" w:ascii="Times New Roman" w:hAnsi="Times New Roman"/>
          <w:b/>
        </w:rPr>
        <w:t>2</w:t>
      </w:r>
      <w:r>
        <w:rPr>
          <w:rFonts w:ascii="Times New Roman" w:hAnsi="Times New Roman"/>
          <w:b/>
        </w:rPr>
        <w:t xml:space="preserve">. </w:t>
      </w:r>
      <w:r>
        <w:rPr>
          <w:rFonts w:hint="eastAsia" w:ascii="Times New Roman" w:hAnsi="Times New Roman"/>
          <w:b/>
        </w:rPr>
        <w:t>Primer sequences</w:t>
      </w:r>
      <w:r>
        <w:rPr>
          <w:rFonts w:ascii="Times New Roman" w:hAnsi="Times New Roman"/>
          <w:b/>
        </w:rPr>
        <w:t xml:space="preserve"> used to </w:t>
      </w:r>
      <w:r>
        <w:rPr>
          <w:rFonts w:ascii="Times New Roman" w:hAnsi="Times New Roman"/>
          <w:b/>
        </w:rPr>
        <w:t xml:space="preserve">perform </w:t>
      </w:r>
      <w:r>
        <w:rPr>
          <w:rFonts w:ascii="Times New Roman" w:hAnsi="Times New Roman"/>
          <w:b/>
        </w:rPr>
        <w:t>qPCR analysis</w:t>
      </w:r>
    </w:p>
    <w:tbl>
      <w:tblPr>
        <w:tblStyle w:val="3"/>
        <w:tblW w:w="0" w:type="auto"/>
        <w:tblInd w:w="0" w:type="dxa"/>
        <w:tblBorders>
          <w:top w:val="none" w:color="auto" w:sz="0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6"/>
        <w:gridCol w:w="3670"/>
        <w:gridCol w:w="3536"/>
      </w:tblGrid>
      <w:tr w14:paraId="24E98FEB"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61F8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Primer name</w:t>
            </w:r>
          </w:p>
        </w:tc>
        <w:tc>
          <w:tcPr>
            <w:tcW w:w="367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14CB66C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Primer forward (5</w:t>
            </w:r>
            <w:r>
              <w:rPr>
                <w:rFonts w:ascii="Times New Roman" w:hAnsi="Times New Roman"/>
              </w:rPr>
              <w:t>’</w:t>
            </w:r>
            <w:r>
              <w:rPr>
                <w:rFonts w:hint="eastAsia" w:ascii="Times New Roman" w:hAnsi="Times New Roman"/>
              </w:rPr>
              <w:t>-3</w:t>
            </w:r>
            <w:r>
              <w:rPr>
                <w:rFonts w:ascii="Times New Roman" w:hAnsi="Times New Roman"/>
              </w:rPr>
              <w:t>’</w:t>
            </w:r>
            <w:r>
              <w:rPr>
                <w:rFonts w:hint="eastAsia" w:ascii="Times New Roman" w:hAnsi="Times New Roman"/>
              </w:rPr>
              <w:t>)</w:t>
            </w:r>
          </w:p>
        </w:tc>
        <w:tc>
          <w:tcPr>
            <w:tcW w:w="353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F48CCA0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Primer reverse (5</w:t>
            </w:r>
            <w:r>
              <w:rPr>
                <w:rFonts w:ascii="Times New Roman" w:hAnsi="Times New Roman"/>
              </w:rPr>
              <w:t>’</w:t>
            </w:r>
            <w:r>
              <w:rPr>
                <w:rFonts w:hint="eastAsia" w:ascii="Times New Roman" w:hAnsi="Times New Roman"/>
              </w:rPr>
              <w:t>-3</w:t>
            </w:r>
            <w:r>
              <w:rPr>
                <w:rFonts w:ascii="Times New Roman" w:hAnsi="Times New Roman"/>
              </w:rPr>
              <w:t>’</w:t>
            </w:r>
            <w:r>
              <w:rPr>
                <w:rFonts w:hint="eastAsia" w:ascii="Times New Roman" w:hAnsi="Times New Roman"/>
              </w:rPr>
              <w:t>)</w:t>
            </w:r>
          </w:p>
        </w:tc>
      </w:tr>
      <w:tr w14:paraId="0BCD2E86"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6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70DDF6D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β</w:t>
            </w:r>
            <w:r>
              <w:rPr>
                <w:rFonts w:hint="eastAsia" w:ascii="Times New Roman" w:hAnsi="Times New Roman"/>
              </w:rPr>
              <w:t>-actin</w:t>
            </w:r>
          </w:p>
        </w:tc>
        <w:tc>
          <w:tcPr>
            <w:tcW w:w="367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02609193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CTGTGCTATGTTGCCCTAGACTTC</w:t>
            </w:r>
          </w:p>
        </w:tc>
        <w:tc>
          <w:tcPr>
            <w:tcW w:w="3536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70E46969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GAACCGCTCATTGCCGATAGTG</w:t>
            </w:r>
          </w:p>
        </w:tc>
      </w:tr>
      <w:tr w14:paraId="12D1D6F5"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2BCD84B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IL-6</w:t>
            </w:r>
          </w:p>
        </w:tc>
        <w:tc>
          <w:tcPr>
            <w:tcW w:w="3670" w:type="dxa"/>
            <w:tcBorders>
              <w:top w:val="nil"/>
              <w:left w:val="nil"/>
              <w:bottom w:val="nil"/>
              <w:right w:val="nil"/>
            </w:tcBorders>
          </w:tcPr>
          <w:p w14:paraId="6A45FEFA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ACTTCCAGCCAGTTGCCTTCTTG</w:t>
            </w:r>
          </w:p>
        </w:tc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</w:tcPr>
          <w:p w14:paraId="63DF6777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TGGTCTGTTGTGGGTGGTATCCTC</w:t>
            </w:r>
          </w:p>
        </w:tc>
      </w:tr>
      <w:tr w14:paraId="72743D33"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53617AF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IL-1</w:t>
            </w:r>
            <w:r>
              <w:rPr>
                <w:rFonts w:ascii="Times New Roman" w:hAnsi="Times New Roman"/>
              </w:rPr>
              <w:t>β</w:t>
            </w:r>
          </w:p>
        </w:tc>
        <w:tc>
          <w:tcPr>
            <w:tcW w:w="3670" w:type="dxa"/>
            <w:tcBorders>
              <w:top w:val="nil"/>
              <w:left w:val="nil"/>
              <w:bottom w:val="nil"/>
              <w:right w:val="nil"/>
            </w:tcBorders>
          </w:tcPr>
          <w:p w14:paraId="3BB74D6A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CTCACAGCAGCATCTCGACAAGAG</w:t>
            </w:r>
          </w:p>
        </w:tc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</w:tcPr>
          <w:p w14:paraId="5CF85F8E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TCCACGGGCAAGACATAGGTAGC</w:t>
            </w:r>
          </w:p>
        </w:tc>
      </w:tr>
      <w:tr w14:paraId="425797FA"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6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B2C5DE9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TNF-</w:t>
            </w:r>
            <w:r>
              <w:rPr>
                <w:rFonts w:ascii="Times New Roman" w:hAnsi="Times New Roman"/>
              </w:rPr>
              <w:t>α</w:t>
            </w:r>
          </w:p>
        </w:tc>
        <w:tc>
          <w:tcPr>
            <w:tcW w:w="367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49154B78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ATGGGCTCCCTCTCATCAGTTCC</w:t>
            </w:r>
          </w:p>
        </w:tc>
        <w:tc>
          <w:tcPr>
            <w:tcW w:w="3536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4F04CF21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GCTCCTCCGCTTGGTGGTTTG</w:t>
            </w:r>
          </w:p>
        </w:tc>
      </w:tr>
    </w:tbl>
    <w:p w14:paraId="7295E66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927E86"/>
    <w:rsid w:val="7C92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contextualSpacing/>
      <w:jc w:val="center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2025-05-20T15:34:00Z</dcterms:created>
  <dc:creator>Shuyao Zhang</dc:creator>
  <cp:lastModifiedBy>Shuyao Zhang</cp:lastModifiedBy>
  <dcterms:modified xsi:type="dcterms:W3CDTF">2025-05-20T15:35:16Z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A049E1CD278B4A9793B9E21B7B668206_11</vt:lpwstr>
  </property>
  <property fmtid="{D5CDD505-2E9C-101B-9397-08002B2CF9AE}" pid="4" name="KSOTemplateDocerSaveRecord">
    <vt:lpwstr>eyJoZGlkIjoiYmM4NGE2NjgzMmMzYjYxNjFhYzRhMzFmMTI3ZWQ4OTkiLCJ1c2VySWQiOiI0MjA5ODE4MzUifQ==</vt:lpwstr>
  </property>
</Properties>
</file>